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47" w:rsidRPr="00767047" w:rsidRDefault="00767047" w:rsidP="00767047">
      <w:pPr>
        <w:pStyle w:val="Title"/>
      </w:pPr>
      <w:r>
        <w:t>Forwarding your Parent Ig</w:t>
      </w:r>
      <w:r w:rsidRPr="00767047">
        <w:t>natius Email Account to a Personal Email Account</w:t>
      </w:r>
    </w:p>
    <w:p w:rsidR="00767047" w:rsidRDefault="00767047" w:rsidP="00767047">
      <w:pPr>
        <w:kinsoku w:val="0"/>
        <w:overflowPunct w:val="0"/>
        <w:autoSpaceDE/>
        <w:autoSpaceDN/>
        <w:adjustRightInd/>
        <w:spacing w:line="233" w:lineRule="exact"/>
        <w:ind w:left="72"/>
        <w:textAlignment w:val="baseline"/>
        <w:rPr>
          <w:rFonts w:ascii="Arial" w:hAnsi="Arial" w:cs="Arial"/>
          <w:color w:val="050505"/>
          <w:sz w:val="21"/>
          <w:szCs w:val="21"/>
        </w:rPr>
      </w:pPr>
    </w:p>
    <w:p w:rsidR="00767047" w:rsidRDefault="00767047" w:rsidP="00767047">
      <w:pPr>
        <w:kinsoku w:val="0"/>
        <w:overflowPunct w:val="0"/>
        <w:autoSpaceDE/>
        <w:autoSpaceDN/>
        <w:adjustRightInd/>
        <w:spacing w:line="233" w:lineRule="exact"/>
        <w:ind w:left="72"/>
        <w:textAlignment w:val="baseline"/>
        <w:rPr>
          <w:rFonts w:ascii="Arial" w:hAnsi="Arial" w:cs="Arial"/>
          <w:color w:val="050505"/>
          <w:sz w:val="21"/>
          <w:szCs w:val="21"/>
        </w:rPr>
      </w:pPr>
      <w:r w:rsidRPr="00767047">
        <w:rPr>
          <w:rFonts w:ascii="Arial" w:hAnsi="Arial" w:cs="Arial"/>
          <w:noProof/>
          <w:color w:val="0505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023E4" wp14:editId="5D7DC149">
                <wp:simplePos x="0" y="0"/>
                <wp:positionH relativeFrom="column">
                  <wp:posOffset>4152900</wp:posOffset>
                </wp:positionH>
                <wp:positionV relativeFrom="paragraph">
                  <wp:posOffset>89535</wp:posOffset>
                </wp:positionV>
                <wp:extent cx="1295400" cy="666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47" w:rsidRDefault="00767047"/>
                          <w:p w:rsidR="00767047" w:rsidRDefault="00767047"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6D5044" wp14:editId="6EACF573">
                                  <wp:extent cx="914400" cy="381000"/>
                                  <wp:effectExtent l="0" t="0" r="0" b="0"/>
                                  <wp:docPr id="2" name="Picture 2" descr="_Pi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_Pi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7.05pt;width:10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3OIA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3+dLSgzT&#10;OKQnMQTyAQZSRH1660sse7RYGAb8jXNOvXr7APynJwa2HTN7cecc9J1gDfKbxpPZ1dERx0eQuv8C&#10;DV7DDgES0NA6HcVDOQii45xOl9lEKjxeWazmsxxTHHOLxWI5T8PLWPl82jofPgnQJG4q6nD2CZ0d&#10;H3yIbFj5XBIv86Bks5NKpcDt661y5MjQJ7v0pQZelSlD+oqu5sU8IRuI55OFtAzoYyV1RW/y+I3O&#10;imp8NE0qCUyqcY9MlDnLExUZtQlDPWBh1KyG5oRCORj9iu8LNx2435T06NWK+l8H5gQl6rNBsVfT&#10;2SyaOwWz+bLAwF1n6usMMxyhKhooGbfbkB5E1MHAHQ6llUmvFyZnrujBJOP5vUSTX8ep6uVVb/4A&#10;AAD//wMAUEsDBBQABgAIAAAAIQAed5kF3gAAAAoBAAAPAAAAZHJzL2Rvd25yZXYueG1sTI/BboMw&#10;EETvlfoP1lbqpWoMFRBCMFFbqVWvSfMBC3YABa8RdgL5+25P7XFnRrNvyt1iB3E1k+8dKYhXEQhD&#10;jdM9tQqO3x/POQgfkDQOjoyCm/Gwq+7vSiy0m2lvrofQCi4hX6CCLoSxkNI3nbHoV240xN7JTRYD&#10;n1Mr9YQzl9tBvkRRJi32xB86HM17Z5rz4WIVnL7mp3Qz15/huN4n2Rv269rdlHp8WF63IIJZwl8Y&#10;fvEZHSpmqt2FtBeDgixNeEtgI4lBcCBPcxZqFuJNDLIq5f8J1Q8AAAD//wMAUEsBAi0AFAAGAAgA&#10;AAAhALaDOJL+AAAA4QEAABMAAAAAAAAAAAAAAAAAAAAAAFtDb250ZW50X1R5cGVzXS54bWxQSwEC&#10;LQAUAAYACAAAACEAOP0h/9YAAACUAQAACwAAAAAAAAAAAAAAAAAvAQAAX3JlbHMvLnJlbHNQSwEC&#10;LQAUAAYACAAAACEAilUdziACAAAdBAAADgAAAAAAAAAAAAAAAAAuAgAAZHJzL2Uyb0RvYy54bWxQ&#10;SwECLQAUAAYACAAAACEAHneZBd4AAAAKAQAADwAAAAAAAAAAAAAAAAB6BAAAZHJzL2Rvd25yZXYu&#10;eG1sUEsFBgAAAAAEAAQA8wAAAIUFAAAAAA==&#10;" stroked="f">
                <v:textbox>
                  <w:txbxContent>
                    <w:p w:rsidR="00767047" w:rsidRDefault="00767047"/>
                    <w:p w:rsidR="00767047" w:rsidRDefault="00767047"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6D5044" wp14:editId="6EACF573">
                            <wp:extent cx="914400" cy="381000"/>
                            <wp:effectExtent l="0" t="0" r="0" b="0"/>
                            <wp:docPr id="2" name="Picture 2" descr="_Pi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_Pi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50505"/>
          <w:sz w:val="21"/>
          <w:szCs w:val="21"/>
        </w:rPr>
        <w:t>To forward your Saint Ignatius email address to your personal email:</w:t>
      </w:r>
    </w:p>
    <w:p w:rsidR="00767047" w:rsidRDefault="00767047" w:rsidP="007670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45" w:line="235" w:lineRule="exact"/>
        <w:textAlignment w:val="baseline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Select the gear icon from the upper right hand corner of your inbox</w:t>
      </w:r>
    </w:p>
    <w:p w:rsidR="00767047" w:rsidRDefault="00767047" w:rsidP="007670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48" w:line="237" w:lineRule="exact"/>
        <w:textAlignment w:val="baseline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</w:rPr>
        <w:t xml:space="preserve">From the drop down select </w:t>
      </w:r>
      <w:r w:rsidR="00CB7FA8">
        <w:rPr>
          <w:rFonts w:ascii="Arial" w:hAnsi="Arial" w:cs="Arial"/>
          <w:color w:val="050505"/>
        </w:rPr>
        <w:t xml:space="preserve">See All </w:t>
      </w:r>
      <w:bookmarkStart w:id="0" w:name="_GoBack"/>
      <w:bookmarkEnd w:id="0"/>
      <w:r>
        <w:rPr>
          <w:rFonts w:ascii="Arial" w:hAnsi="Arial" w:cs="Arial"/>
          <w:color w:val="050505"/>
          <w:sz w:val="21"/>
          <w:szCs w:val="21"/>
        </w:rPr>
        <w:t>Settings</w:t>
      </w:r>
    </w:p>
    <w:p w:rsidR="00767047" w:rsidRDefault="00767047" w:rsidP="007670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48" w:line="228" w:lineRule="exact"/>
        <w:textAlignment w:val="baseline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 xml:space="preserve">Select </w:t>
      </w:r>
      <w:r>
        <w:rPr>
          <w:rFonts w:ascii="Arial" w:hAnsi="Arial" w:cs="Arial"/>
          <w:color w:val="050505"/>
          <w:sz w:val="21"/>
          <w:szCs w:val="21"/>
        </w:rPr>
        <w:t xml:space="preserve">Forwarding and POP/IMAP </w:t>
      </w:r>
      <w:r>
        <w:rPr>
          <w:rFonts w:ascii="Arial" w:hAnsi="Arial" w:cs="Arial"/>
          <w:color w:val="050505"/>
        </w:rPr>
        <w:t>tab</w:t>
      </w:r>
    </w:p>
    <w:p w:rsidR="00767047" w:rsidRDefault="00767047" w:rsidP="00767047">
      <w:pPr>
        <w:kinsoku w:val="0"/>
        <w:overflowPunct w:val="0"/>
        <w:autoSpaceDE/>
        <w:autoSpaceDN/>
        <w:adjustRightInd/>
        <w:spacing w:before="248" w:line="228" w:lineRule="exact"/>
        <w:ind w:left="72"/>
        <w:textAlignment w:val="baseline"/>
        <w:rPr>
          <w:rFonts w:ascii="Arial" w:hAnsi="Arial" w:cs="Arial"/>
          <w:color w:val="050505"/>
        </w:rPr>
      </w:pPr>
    </w:p>
    <w:p w:rsidR="00732DF7" w:rsidRDefault="00767047">
      <w:r>
        <w:rPr>
          <w:noProof/>
          <w:sz w:val="24"/>
          <w:szCs w:val="24"/>
        </w:rPr>
        <w:drawing>
          <wp:inline distT="0" distB="0" distL="0" distR="0" wp14:anchorId="43FAD12C" wp14:editId="08376F29">
            <wp:extent cx="5553075" cy="609600"/>
            <wp:effectExtent l="0" t="0" r="9525" b="0"/>
            <wp:docPr id="3" name="Picture 3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47" w:rsidRDefault="00767047"/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Click Add a forwarding address in the “Forwarding” section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Enter the email address to which you want to forward, a pop up will appear to confirm email address entered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For your security, you will receive a verification email to the email address receiving the forwarded messages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Open your personal email account, and open the confirmation message from Gmail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Click the verification link in that email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 xml:space="preserve">Go back to your Saint Ignatius parent e-mail account and enter the verification code </w:t>
      </w:r>
    </w:p>
    <w:p w:rsidR="00767047" w:rsidRP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 xml:space="preserve">Select the </w:t>
      </w:r>
      <w:r>
        <w:rPr>
          <w:rFonts w:ascii="Arial" w:hAnsi="Arial" w:cs="Arial"/>
        </w:rPr>
        <w:t xml:space="preserve">Enable </w:t>
      </w:r>
      <w:r w:rsidRPr="00767047">
        <w:rPr>
          <w:rFonts w:ascii="Arial" w:hAnsi="Arial" w:cs="Arial"/>
        </w:rPr>
        <w:t>button next to ‘Forward a copy of incoming mail' and make sure your new forwarding address is listed in the first drop-down menu</w:t>
      </w:r>
    </w:p>
    <w:p w:rsidR="00767047" w:rsidRDefault="00767047" w:rsidP="0076704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767047">
        <w:rPr>
          <w:rFonts w:ascii="Arial" w:hAnsi="Arial" w:cs="Arial"/>
        </w:rPr>
        <w:t>Click Save Changes at the bottom of the page</w:t>
      </w:r>
    </w:p>
    <w:p w:rsidR="00767047" w:rsidRDefault="00767047" w:rsidP="00767047">
      <w:pPr>
        <w:kinsoku w:val="0"/>
        <w:overflowPunct w:val="0"/>
        <w:autoSpaceDE/>
        <w:autoSpaceDN/>
        <w:adjustRightInd/>
        <w:spacing w:before="248" w:line="237" w:lineRule="exact"/>
        <w:ind w:left="72"/>
        <w:textAlignment w:val="baseline"/>
        <w:rPr>
          <w:rFonts w:ascii="Arial" w:hAnsi="Arial" w:cs="Arial"/>
          <w:color w:val="050505"/>
          <w:spacing w:val="-1"/>
        </w:rPr>
      </w:pPr>
      <w:r w:rsidRPr="00767047">
        <w:rPr>
          <w:rFonts w:ascii="Arial" w:hAnsi="Arial" w:cs="Arial"/>
          <w:color w:val="050505"/>
          <w:spacing w:val="-1"/>
          <w:sz w:val="21"/>
          <w:szCs w:val="21"/>
        </w:rPr>
        <w:t xml:space="preserve">NOTE: </w:t>
      </w:r>
      <w:r w:rsidRPr="00767047">
        <w:rPr>
          <w:rFonts w:ascii="Arial" w:hAnsi="Arial" w:cs="Arial"/>
          <w:color w:val="050505"/>
          <w:spacing w:val="-1"/>
        </w:rPr>
        <w:t>While multiple email addresses can be added as forwarding addresses,</w:t>
      </w:r>
    </w:p>
    <w:p w:rsidR="00767047" w:rsidRPr="00767047" w:rsidRDefault="00767047" w:rsidP="00767047">
      <w:pPr>
        <w:kinsoku w:val="0"/>
        <w:overflowPunct w:val="0"/>
        <w:autoSpaceDE/>
        <w:autoSpaceDN/>
        <w:adjustRightInd/>
        <w:spacing w:before="248" w:line="237" w:lineRule="exact"/>
        <w:ind w:left="72"/>
        <w:textAlignment w:val="baseline"/>
        <w:rPr>
          <w:rFonts w:ascii="Arial" w:hAnsi="Arial" w:cs="Arial"/>
          <w:color w:val="050505"/>
          <w:spacing w:val="-1"/>
        </w:rPr>
      </w:pPr>
      <w:r w:rsidRPr="00767047">
        <w:rPr>
          <w:rFonts w:ascii="Arial" w:hAnsi="Arial" w:cs="Arial"/>
          <w:color w:val="050505"/>
        </w:rPr>
        <w:t>Gmail will only redirect your email to ONE address. If you try to forward to more than one email address, it will not forward to either inbox.</w:t>
      </w:r>
    </w:p>
    <w:p w:rsidR="00767047" w:rsidRPr="003F2AE7" w:rsidRDefault="00767047" w:rsidP="003F2AE7">
      <w:pPr>
        <w:spacing w:line="480" w:lineRule="auto"/>
        <w:rPr>
          <w:rFonts w:ascii="Arial" w:hAnsi="Arial" w:cs="Arial"/>
        </w:rPr>
      </w:pPr>
    </w:p>
    <w:p w:rsidR="00767047" w:rsidRPr="00767047" w:rsidRDefault="00767047" w:rsidP="00767047">
      <w:pPr>
        <w:pStyle w:val="ListParagraph"/>
        <w:spacing w:line="480" w:lineRule="auto"/>
        <w:ind w:left="72"/>
        <w:jc w:val="center"/>
        <w:rPr>
          <w:rFonts w:ascii="Arial" w:hAnsi="Arial" w:cs="Arial"/>
        </w:rPr>
      </w:pPr>
      <w:r w:rsidRPr="00767047">
        <w:rPr>
          <w:rFonts w:ascii="Arial" w:hAnsi="Arial" w:cs="Arial"/>
        </w:rPr>
        <w:t>Only PARENT email addresses can be forwarded to another address.</w:t>
      </w:r>
    </w:p>
    <w:p w:rsidR="00767047" w:rsidRPr="00767047" w:rsidRDefault="00767047" w:rsidP="00767047">
      <w:pPr>
        <w:pStyle w:val="ListParagraph"/>
        <w:spacing w:line="480" w:lineRule="auto"/>
        <w:ind w:left="72"/>
        <w:jc w:val="center"/>
        <w:rPr>
          <w:rFonts w:ascii="Arial" w:hAnsi="Arial" w:cs="Arial"/>
        </w:rPr>
      </w:pPr>
      <w:r w:rsidRPr="00767047">
        <w:rPr>
          <w:rFonts w:ascii="Arial" w:hAnsi="Arial" w:cs="Arial"/>
        </w:rPr>
        <w:t>STUDENT email addresses do not have forwarding permissions.</w:t>
      </w:r>
    </w:p>
    <w:sectPr w:rsidR="00767047" w:rsidRPr="0076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01A"/>
    <w:multiLevelType w:val="hybridMultilevel"/>
    <w:tmpl w:val="995A9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E32B"/>
    <w:multiLevelType w:val="singleLevel"/>
    <w:tmpl w:val="239D34E3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Arial" w:hAnsi="Arial" w:cs="Arial"/>
        <w:snapToGrid/>
        <w:color w:val="050505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47"/>
    <w:rsid w:val="003F2AE7"/>
    <w:rsid w:val="00732DF7"/>
    <w:rsid w:val="00767047"/>
    <w:rsid w:val="00C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67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4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0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7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0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0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67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4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0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7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0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0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Van Hise</dc:creator>
  <cp:lastModifiedBy>Nicole Van Hise</cp:lastModifiedBy>
  <cp:revision>2</cp:revision>
  <dcterms:created xsi:type="dcterms:W3CDTF">2021-05-11T12:14:00Z</dcterms:created>
  <dcterms:modified xsi:type="dcterms:W3CDTF">2021-05-11T12:14:00Z</dcterms:modified>
</cp:coreProperties>
</file>